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9271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Smith, Amanda</w:t>
      </w:r>
    </w:p>
    <w:p w:rsidR="007275A6" w:rsidRDefault="007275A6" w:rsidP="00345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981075" cy="119246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nda Smith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9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Pr="002A151A" w:rsidRDefault="006F37D4" w:rsidP="00345DA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 w:rsidRPr="002A151A">
        <w:rPr>
          <w:rFonts w:ascii="Arial" w:hAnsi="Arial" w:cs="Arial"/>
          <w:sz w:val="20"/>
          <w:szCs w:val="20"/>
        </w:rPr>
        <w:t xml:space="preserve">Graduated </w:t>
      </w:r>
      <w:r w:rsidR="00927191">
        <w:rPr>
          <w:rFonts w:ascii="Arial" w:hAnsi="Arial" w:cs="Arial"/>
          <w:sz w:val="20"/>
          <w:szCs w:val="20"/>
        </w:rPr>
        <w:t>as a field officer</w:t>
      </w:r>
      <w:r w:rsidRPr="002A151A">
        <w:rPr>
          <w:rFonts w:ascii="Arial" w:hAnsi="Arial" w:cs="Arial"/>
          <w:sz w:val="20"/>
          <w:szCs w:val="20"/>
        </w:rPr>
        <w:t xml:space="preserve"> in </w:t>
      </w:r>
      <w:r w:rsidR="00927191">
        <w:rPr>
          <w:rFonts w:ascii="Arial" w:hAnsi="Arial" w:cs="Arial"/>
          <w:sz w:val="20"/>
          <w:szCs w:val="20"/>
        </w:rPr>
        <w:t>1996, having completed the 14 weeks competency based training course.</w:t>
      </w:r>
      <w:proofErr w:type="gramEnd"/>
      <w:r w:rsidR="00927191">
        <w:rPr>
          <w:rFonts w:ascii="Arial" w:hAnsi="Arial" w:cs="Arial"/>
          <w:sz w:val="20"/>
          <w:szCs w:val="20"/>
        </w:rPr>
        <w:t xml:space="preserve"> Her father, Ray Smith, was a wildlife officer. </w:t>
      </w:r>
      <w:proofErr w:type="gramStart"/>
      <w:r w:rsidR="00927191">
        <w:rPr>
          <w:rFonts w:ascii="Arial" w:hAnsi="Arial" w:cs="Arial"/>
          <w:sz w:val="20"/>
          <w:szCs w:val="20"/>
        </w:rPr>
        <w:t>Grew up in Albany.</w:t>
      </w:r>
      <w:proofErr w:type="gramEnd"/>
      <w:r w:rsidR="0092719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27191">
        <w:rPr>
          <w:rFonts w:ascii="Arial" w:hAnsi="Arial" w:cs="Arial"/>
          <w:sz w:val="20"/>
          <w:szCs w:val="20"/>
        </w:rPr>
        <w:t>Completed high school at Bunbury Cathedral Grammar School.</w:t>
      </w:r>
      <w:proofErr w:type="gramEnd"/>
      <w:r w:rsidR="0092719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27191">
        <w:rPr>
          <w:rFonts w:ascii="Arial" w:hAnsi="Arial" w:cs="Arial"/>
          <w:sz w:val="20"/>
          <w:szCs w:val="20"/>
        </w:rPr>
        <w:t xml:space="preserve">Graduated with BSc in </w:t>
      </w:r>
      <w:proofErr w:type="spellStart"/>
      <w:r w:rsidR="00927191">
        <w:rPr>
          <w:rFonts w:ascii="Arial" w:hAnsi="Arial" w:cs="Arial"/>
          <w:sz w:val="20"/>
          <w:szCs w:val="20"/>
        </w:rPr>
        <w:t>Enviromental</w:t>
      </w:r>
      <w:proofErr w:type="spellEnd"/>
      <w:r w:rsidR="00927191">
        <w:rPr>
          <w:rFonts w:ascii="Arial" w:hAnsi="Arial" w:cs="Arial"/>
          <w:sz w:val="20"/>
          <w:szCs w:val="20"/>
        </w:rPr>
        <w:t xml:space="preserve"> Science from Murdoch University in 1995.</w:t>
      </w:r>
      <w:proofErr w:type="gramEnd"/>
      <w:r w:rsidR="00927191">
        <w:rPr>
          <w:rFonts w:ascii="Arial" w:hAnsi="Arial" w:cs="Arial"/>
          <w:sz w:val="20"/>
          <w:szCs w:val="20"/>
        </w:rPr>
        <w:t xml:space="preserve"> </w:t>
      </w:r>
      <w:r w:rsidRPr="002A151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27191">
        <w:rPr>
          <w:rFonts w:ascii="Arial" w:hAnsi="Arial" w:cs="Arial"/>
          <w:sz w:val="20"/>
          <w:szCs w:val="20"/>
        </w:rPr>
        <w:t>Appointed to</w:t>
      </w:r>
      <w:r w:rsidR="00345DAD" w:rsidRPr="002A151A">
        <w:rPr>
          <w:rFonts w:ascii="Arial" w:hAnsi="Arial" w:cs="Arial"/>
          <w:sz w:val="20"/>
          <w:szCs w:val="20"/>
        </w:rPr>
        <w:t xml:space="preserve"> </w:t>
      </w:r>
      <w:r w:rsidR="00927191">
        <w:rPr>
          <w:rFonts w:ascii="Arial" w:hAnsi="Arial" w:cs="Arial"/>
          <w:sz w:val="20"/>
          <w:szCs w:val="20"/>
        </w:rPr>
        <w:t>CALM Forest Management Branch Bunbury in 1996.</w:t>
      </w:r>
      <w:proofErr w:type="gramEnd"/>
      <w:r w:rsidR="0092719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27191">
        <w:rPr>
          <w:rFonts w:ascii="Arial" w:hAnsi="Arial" w:cs="Arial"/>
          <w:sz w:val="20"/>
          <w:szCs w:val="20"/>
        </w:rPr>
        <w:t>Involved in mapping and inventory.</w:t>
      </w:r>
      <w:proofErr w:type="gramEnd"/>
      <w:r w:rsidR="0092719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27191">
        <w:rPr>
          <w:rFonts w:ascii="Arial" w:hAnsi="Arial" w:cs="Arial"/>
          <w:sz w:val="20"/>
          <w:szCs w:val="20"/>
        </w:rPr>
        <w:t xml:space="preserve">Appointed assistant area coordinator with Lower West </w:t>
      </w:r>
      <w:proofErr w:type="spellStart"/>
      <w:r w:rsidR="00927191">
        <w:rPr>
          <w:rFonts w:ascii="Arial" w:hAnsi="Arial" w:cs="Arial"/>
          <w:sz w:val="20"/>
          <w:szCs w:val="20"/>
        </w:rPr>
        <w:t>Sharefarms</w:t>
      </w:r>
      <w:proofErr w:type="spellEnd"/>
      <w:r w:rsidR="00927191">
        <w:rPr>
          <w:rFonts w:ascii="Arial" w:hAnsi="Arial" w:cs="Arial"/>
          <w:sz w:val="20"/>
          <w:szCs w:val="20"/>
        </w:rPr>
        <w:t xml:space="preserve"> at Collie in 1997.</w:t>
      </w:r>
      <w:proofErr w:type="gramEnd"/>
      <w:r w:rsidR="0092719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27191">
        <w:rPr>
          <w:rFonts w:ascii="Arial" w:hAnsi="Arial" w:cs="Arial"/>
          <w:sz w:val="20"/>
          <w:szCs w:val="20"/>
        </w:rPr>
        <w:t xml:space="preserve">Appointed as a catchment recovery officer in </w:t>
      </w:r>
      <w:proofErr w:type="spellStart"/>
      <w:r w:rsidR="00927191">
        <w:rPr>
          <w:rFonts w:ascii="Arial" w:hAnsi="Arial" w:cs="Arial"/>
          <w:sz w:val="20"/>
          <w:szCs w:val="20"/>
        </w:rPr>
        <w:t>Wheatbelt</w:t>
      </w:r>
      <w:proofErr w:type="spellEnd"/>
      <w:r w:rsidR="00927191">
        <w:rPr>
          <w:rFonts w:ascii="Arial" w:hAnsi="Arial" w:cs="Arial"/>
          <w:sz w:val="20"/>
          <w:szCs w:val="20"/>
        </w:rPr>
        <w:t xml:space="preserve"> Region in 1998.</w:t>
      </w:r>
      <w:proofErr w:type="gramEnd"/>
      <w:r w:rsidR="00927191">
        <w:rPr>
          <w:rFonts w:ascii="Arial" w:hAnsi="Arial" w:cs="Arial"/>
          <w:sz w:val="20"/>
          <w:szCs w:val="20"/>
        </w:rPr>
        <w:t xml:space="preserve"> </w:t>
      </w:r>
      <w:r w:rsidR="00662A30">
        <w:rPr>
          <w:rFonts w:ascii="Arial" w:hAnsi="Arial" w:cs="Arial"/>
          <w:sz w:val="20"/>
          <w:szCs w:val="20"/>
        </w:rPr>
        <w:t xml:space="preserve">Involved in management of </w:t>
      </w:r>
      <w:proofErr w:type="spellStart"/>
      <w:r w:rsidR="00662A30">
        <w:rPr>
          <w:rFonts w:ascii="Arial" w:hAnsi="Arial" w:cs="Arial"/>
          <w:sz w:val="20"/>
          <w:szCs w:val="20"/>
        </w:rPr>
        <w:t>Toolibin</w:t>
      </w:r>
      <w:proofErr w:type="spellEnd"/>
      <w:r w:rsidR="00662A30">
        <w:rPr>
          <w:rFonts w:ascii="Arial" w:hAnsi="Arial" w:cs="Arial"/>
          <w:sz w:val="20"/>
          <w:szCs w:val="20"/>
        </w:rPr>
        <w:t xml:space="preserve"> Lake nature reserve.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A151A"/>
    <w:rsid w:val="00345DAD"/>
    <w:rsid w:val="004574A1"/>
    <w:rsid w:val="00492E2B"/>
    <w:rsid w:val="00580150"/>
    <w:rsid w:val="00662A30"/>
    <w:rsid w:val="006F37D4"/>
    <w:rsid w:val="007275A6"/>
    <w:rsid w:val="00762E28"/>
    <w:rsid w:val="00843A7E"/>
    <w:rsid w:val="00885B75"/>
    <w:rsid w:val="00927191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37018"/>
    <w:rsid w:val="00CB2D50"/>
    <w:rsid w:val="00D410EF"/>
    <w:rsid w:val="00D56F02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2013-09-18T21:29:00Z</dcterms:created>
  <dcterms:modified xsi:type="dcterms:W3CDTF">2013-09-20T06:10:00Z</dcterms:modified>
</cp:coreProperties>
</file>